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7C13" w:rsidRPr="000E77CA" w:rsidRDefault="0086748A" w:rsidP="00D17C13">
      <w:pPr>
        <w:bidi/>
        <w:jc w:val="center"/>
        <w:rPr>
          <w:rFonts w:cs="B Titr"/>
          <w:b/>
          <w:bCs/>
          <w:sz w:val="24"/>
          <w:szCs w:val="24"/>
          <w:rtl/>
        </w:rPr>
      </w:pPr>
      <w:bookmarkStart w:id="0" w:name="_GoBack"/>
      <w:bookmarkEnd w:id="0"/>
      <w:r>
        <w:rPr>
          <w:rFonts w:cs="B Titr" w:hint="cs"/>
          <w:b/>
          <w:bCs/>
          <w:sz w:val="24"/>
          <w:szCs w:val="24"/>
          <w:rtl/>
        </w:rPr>
        <w:t>فرم  ثبت  قرارداد</w:t>
      </w:r>
      <w:r w:rsidR="00D17C13" w:rsidRPr="000E77CA">
        <w:rPr>
          <w:rFonts w:cs="B Titr" w:hint="cs"/>
          <w:b/>
          <w:bCs/>
          <w:sz w:val="24"/>
          <w:szCs w:val="24"/>
          <w:rtl/>
        </w:rPr>
        <w:t>نامه ها</w:t>
      </w:r>
      <w:r w:rsidR="000E77CA" w:rsidRPr="000E77CA">
        <w:rPr>
          <w:rFonts w:cs="B Titr" w:hint="cs"/>
          <w:b/>
          <w:bCs/>
          <w:sz w:val="24"/>
          <w:szCs w:val="24"/>
          <w:rtl/>
        </w:rPr>
        <w:t>ی مرکز تحقیقات تغذیه</w:t>
      </w:r>
    </w:p>
    <w:tbl>
      <w:tblPr>
        <w:tblStyle w:val="TableGrid"/>
        <w:bidiVisual/>
        <w:tblW w:w="0" w:type="auto"/>
        <w:jc w:val="center"/>
        <w:tblInd w:w="-5484" w:type="dxa"/>
        <w:tblLook w:val="04A0" w:firstRow="1" w:lastRow="0" w:firstColumn="1" w:lastColumn="0" w:noHBand="0" w:noVBand="1"/>
      </w:tblPr>
      <w:tblGrid>
        <w:gridCol w:w="6620"/>
        <w:gridCol w:w="2268"/>
        <w:gridCol w:w="1744"/>
        <w:gridCol w:w="1236"/>
        <w:gridCol w:w="1311"/>
        <w:gridCol w:w="1277"/>
      </w:tblGrid>
      <w:tr w:rsidR="00495227" w:rsidRPr="001347E5" w:rsidTr="009B6B2F">
        <w:trPr>
          <w:jc w:val="center"/>
        </w:trPr>
        <w:tc>
          <w:tcPr>
            <w:tcW w:w="6620" w:type="dxa"/>
            <w:vAlign w:val="center"/>
          </w:tcPr>
          <w:p w:rsidR="00495227" w:rsidRPr="001347E5" w:rsidRDefault="001347E5" w:rsidP="00495227">
            <w:pPr>
              <w:bidi/>
              <w:jc w:val="center"/>
              <w:rPr>
                <w:rFonts w:cs="B Yagut"/>
                <w:b/>
                <w:bCs/>
                <w:sz w:val="24"/>
                <w:szCs w:val="24"/>
                <w:rtl/>
                <w:lang w:bidi="fa-IR"/>
              </w:rPr>
            </w:pPr>
            <w:r w:rsidRPr="001347E5">
              <w:rPr>
                <w:rFonts w:cs="B Yagut" w:hint="cs"/>
                <w:b/>
                <w:bCs/>
                <w:sz w:val="24"/>
                <w:szCs w:val="24"/>
                <w:rtl/>
                <w:lang w:bidi="fa-IR"/>
              </w:rPr>
              <w:t>موضوع قرار</w:t>
            </w:r>
            <w:r w:rsidR="00495227" w:rsidRPr="001347E5">
              <w:rPr>
                <w:rFonts w:cs="B Yagut" w:hint="cs"/>
                <w:b/>
                <w:bCs/>
                <w:sz w:val="24"/>
                <w:szCs w:val="24"/>
                <w:rtl/>
                <w:lang w:bidi="fa-IR"/>
              </w:rPr>
              <w:t>داد</w:t>
            </w:r>
          </w:p>
        </w:tc>
        <w:tc>
          <w:tcPr>
            <w:tcW w:w="2268" w:type="dxa"/>
            <w:vAlign w:val="center"/>
          </w:tcPr>
          <w:p w:rsidR="00495227" w:rsidRPr="001347E5" w:rsidRDefault="00495227" w:rsidP="00495227">
            <w:pPr>
              <w:bidi/>
              <w:jc w:val="center"/>
              <w:rPr>
                <w:rFonts w:cs="B Yagut"/>
                <w:b/>
                <w:bCs/>
                <w:sz w:val="24"/>
                <w:szCs w:val="24"/>
              </w:rPr>
            </w:pPr>
            <w:r w:rsidRPr="001347E5">
              <w:rPr>
                <w:rFonts w:cs="B Yagut" w:hint="cs"/>
                <w:b/>
                <w:bCs/>
                <w:sz w:val="24"/>
                <w:szCs w:val="24"/>
                <w:rtl/>
              </w:rPr>
              <w:t>کارفرما</w:t>
            </w:r>
          </w:p>
        </w:tc>
        <w:tc>
          <w:tcPr>
            <w:tcW w:w="1744" w:type="dxa"/>
            <w:vAlign w:val="center"/>
          </w:tcPr>
          <w:p w:rsidR="00495227" w:rsidRPr="001347E5" w:rsidRDefault="00495227" w:rsidP="00495227">
            <w:pPr>
              <w:bidi/>
              <w:jc w:val="center"/>
              <w:rPr>
                <w:rFonts w:cs="B Yagut"/>
                <w:b/>
                <w:bCs/>
                <w:sz w:val="24"/>
                <w:szCs w:val="24"/>
              </w:rPr>
            </w:pPr>
            <w:r w:rsidRPr="001347E5">
              <w:rPr>
                <w:rFonts w:cs="B Yagut" w:hint="cs"/>
                <w:b/>
                <w:bCs/>
                <w:sz w:val="24"/>
                <w:szCs w:val="24"/>
                <w:rtl/>
              </w:rPr>
              <w:t>مجری</w:t>
            </w:r>
          </w:p>
        </w:tc>
        <w:tc>
          <w:tcPr>
            <w:tcW w:w="1236" w:type="dxa"/>
            <w:vAlign w:val="center"/>
          </w:tcPr>
          <w:p w:rsidR="00495227" w:rsidRPr="001347E5" w:rsidRDefault="00495227" w:rsidP="00495227">
            <w:pPr>
              <w:bidi/>
              <w:jc w:val="center"/>
              <w:rPr>
                <w:rFonts w:cs="B Yagut"/>
                <w:b/>
                <w:bCs/>
                <w:sz w:val="24"/>
                <w:szCs w:val="24"/>
              </w:rPr>
            </w:pPr>
            <w:r w:rsidRPr="001347E5">
              <w:rPr>
                <w:rFonts w:cs="B Yagut" w:hint="cs"/>
                <w:b/>
                <w:bCs/>
                <w:sz w:val="24"/>
                <w:szCs w:val="24"/>
                <w:rtl/>
              </w:rPr>
              <w:t>وضعیت</w:t>
            </w:r>
          </w:p>
        </w:tc>
        <w:tc>
          <w:tcPr>
            <w:tcW w:w="1311" w:type="dxa"/>
            <w:vAlign w:val="center"/>
          </w:tcPr>
          <w:p w:rsidR="00495227" w:rsidRPr="001347E5" w:rsidRDefault="00495227" w:rsidP="00495227">
            <w:pPr>
              <w:bidi/>
              <w:jc w:val="center"/>
              <w:rPr>
                <w:rFonts w:cs="B Yagut"/>
                <w:b/>
                <w:bCs/>
                <w:sz w:val="24"/>
                <w:szCs w:val="24"/>
              </w:rPr>
            </w:pPr>
            <w:r w:rsidRPr="001347E5">
              <w:rPr>
                <w:rFonts w:cs="B Yagut" w:hint="cs"/>
                <w:b/>
                <w:bCs/>
                <w:sz w:val="24"/>
                <w:szCs w:val="24"/>
                <w:rtl/>
              </w:rPr>
              <w:t>تاریخ شروع</w:t>
            </w:r>
          </w:p>
        </w:tc>
        <w:tc>
          <w:tcPr>
            <w:tcW w:w="1277" w:type="dxa"/>
            <w:vAlign w:val="center"/>
          </w:tcPr>
          <w:p w:rsidR="00495227" w:rsidRPr="001347E5" w:rsidRDefault="00495227" w:rsidP="00495227">
            <w:pPr>
              <w:bidi/>
              <w:jc w:val="center"/>
              <w:rPr>
                <w:rFonts w:cs="B Yagut"/>
                <w:b/>
                <w:bCs/>
                <w:sz w:val="24"/>
                <w:szCs w:val="24"/>
              </w:rPr>
            </w:pPr>
            <w:r w:rsidRPr="001347E5">
              <w:rPr>
                <w:rFonts w:cs="B Yagut" w:hint="cs"/>
                <w:b/>
                <w:bCs/>
                <w:sz w:val="24"/>
                <w:szCs w:val="24"/>
                <w:rtl/>
              </w:rPr>
              <w:t>تاریخ اتمام</w:t>
            </w:r>
          </w:p>
        </w:tc>
      </w:tr>
      <w:tr w:rsidR="001347E5" w:rsidRPr="001347E5" w:rsidTr="009B6B2F">
        <w:trPr>
          <w:jc w:val="center"/>
        </w:trPr>
        <w:tc>
          <w:tcPr>
            <w:tcW w:w="6620" w:type="dxa"/>
            <w:vAlign w:val="center"/>
          </w:tcPr>
          <w:p w:rsidR="001347E5" w:rsidRPr="001347E5" w:rsidRDefault="001347E5" w:rsidP="007066D1">
            <w:pPr>
              <w:bidi/>
              <w:jc w:val="both"/>
              <w:rPr>
                <w:rFonts w:ascii="Calibri" w:eastAsia="Calibri" w:hAnsi="Calibri" w:cs="B Yagut"/>
                <w:sz w:val="24"/>
                <w:szCs w:val="24"/>
                <w:rtl/>
                <w:lang w:bidi="fa-IR"/>
              </w:rPr>
            </w:pPr>
            <w:r w:rsidRPr="001347E5">
              <w:rPr>
                <w:rFonts w:cs="B Yagut" w:hint="cs"/>
                <w:sz w:val="24"/>
                <w:szCs w:val="24"/>
                <w:rtl/>
              </w:rPr>
              <w:t xml:space="preserve">فروش دانش فنی </w:t>
            </w:r>
            <w:r w:rsidRPr="001347E5">
              <w:rPr>
                <w:rFonts w:ascii="Calibri" w:eastAsia="Calibri" w:hAnsi="Calibri" w:cs="B Yagut" w:hint="cs"/>
                <w:sz w:val="24"/>
                <w:szCs w:val="24"/>
                <w:rtl/>
              </w:rPr>
              <w:t xml:space="preserve">تهيه امولسيفايرها به مقياس 5 كيلوگرم در هر بچ و فرمولاسيون </w:t>
            </w:r>
            <w:r w:rsidRPr="001347E5">
              <w:rPr>
                <w:rFonts w:cs="B Yagut" w:hint="cs"/>
                <w:sz w:val="24"/>
                <w:szCs w:val="24"/>
                <w:rtl/>
              </w:rPr>
              <w:t>آنها در بهبود دهنده</w:t>
            </w:r>
            <w:r w:rsidRPr="001347E5">
              <w:rPr>
                <w:rFonts w:cs="B Yagut" w:hint="cs"/>
                <w:sz w:val="24"/>
                <w:szCs w:val="24"/>
                <w:rtl/>
              </w:rPr>
              <w:softHyphen/>
              <w:t>های غذایی</w:t>
            </w:r>
          </w:p>
        </w:tc>
        <w:tc>
          <w:tcPr>
            <w:tcW w:w="2268" w:type="dxa"/>
            <w:vAlign w:val="center"/>
          </w:tcPr>
          <w:p w:rsidR="001347E5" w:rsidRPr="001347E5" w:rsidRDefault="00F92B81" w:rsidP="00B75052">
            <w:pPr>
              <w:bidi/>
              <w:jc w:val="center"/>
              <w:rPr>
                <w:rFonts w:cs="B Yagut"/>
                <w:sz w:val="24"/>
                <w:szCs w:val="24"/>
                <w:rtl/>
              </w:rPr>
            </w:pPr>
            <w:r>
              <w:rPr>
                <w:rFonts w:cs="B Yagut" w:hint="cs"/>
                <w:sz w:val="24"/>
                <w:szCs w:val="24"/>
                <w:rtl/>
              </w:rPr>
              <w:t>شرکت پارس بهبود آ</w:t>
            </w:r>
            <w:r w:rsidR="001347E5" w:rsidRPr="001347E5">
              <w:rPr>
                <w:rFonts w:cs="B Yagut" w:hint="cs"/>
                <w:sz w:val="24"/>
                <w:szCs w:val="24"/>
                <w:rtl/>
              </w:rPr>
              <w:t>سیا</w:t>
            </w:r>
          </w:p>
        </w:tc>
        <w:tc>
          <w:tcPr>
            <w:tcW w:w="1744" w:type="dxa"/>
            <w:vAlign w:val="center"/>
          </w:tcPr>
          <w:p w:rsidR="001347E5" w:rsidRPr="001347E5" w:rsidRDefault="001347E5" w:rsidP="00B75052">
            <w:pPr>
              <w:bidi/>
              <w:jc w:val="center"/>
              <w:rPr>
                <w:rFonts w:cs="B Yagut"/>
                <w:sz w:val="24"/>
                <w:szCs w:val="24"/>
                <w:rtl/>
              </w:rPr>
            </w:pPr>
            <w:r w:rsidRPr="001347E5">
              <w:rPr>
                <w:rFonts w:cs="B Yagut" w:hint="cs"/>
                <w:sz w:val="24"/>
                <w:szCs w:val="24"/>
                <w:rtl/>
              </w:rPr>
              <w:t>دکتر سالار همتی</w:t>
            </w:r>
          </w:p>
        </w:tc>
        <w:tc>
          <w:tcPr>
            <w:tcW w:w="1236" w:type="dxa"/>
            <w:vAlign w:val="center"/>
          </w:tcPr>
          <w:p w:rsidR="001347E5" w:rsidRPr="001347E5" w:rsidRDefault="001347E5" w:rsidP="00B75052">
            <w:pPr>
              <w:bidi/>
              <w:jc w:val="center"/>
              <w:rPr>
                <w:rFonts w:cs="B Yagut"/>
                <w:sz w:val="24"/>
                <w:szCs w:val="24"/>
                <w:rtl/>
              </w:rPr>
            </w:pPr>
            <w:r w:rsidRPr="001347E5">
              <w:rPr>
                <w:rFonts w:cs="B Yagut" w:hint="cs"/>
                <w:sz w:val="24"/>
                <w:szCs w:val="24"/>
                <w:rtl/>
              </w:rPr>
              <w:t>پایان یافته</w:t>
            </w:r>
          </w:p>
        </w:tc>
        <w:tc>
          <w:tcPr>
            <w:tcW w:w="1311" w:type="dxa"/>
            <w:vAlign w:val="center"/>
          </w:tcPr>
          <w:p w:rsidR="001347E5" w:rsidRPr="001347E5" w:rsidRDefault="001347E5" w:rsidP="001347E5">
            <w:pPr>
              <w:bidi/>
              <w:jc w:val="center"/>
              <w:rPr>
                <w:rFonts w:cs="B Yagut"/>
                <w:sz w:val="24"/>
                <w:szCs w:val="24"/>
                <w:rtl/>
              </w:rPr>
            </w:pPr>
            <w:r w:rsidRPr="001347E5">
              <w:rPr>
                <w:rFonts w:cs="B Yagut" w:hint="cs"/>
                <w:sz w:val="24"/>
                <w:szCs w:val="24"/>
                <w:rtl/>
              </w:rPr>
              <w:t>07/11/85</w:t>
            </w:r>
          </w:p>
        </w:tc>
        <w:tc>
          <w:tcPr>
            <w:tcW w:w="1277" w:type="dxa"/>
            <w:vAlign w:val="center"/>
          </w:tcPr>
          <w:p w:rsidR="001347E5" w:rsidRPr="001347E5" w:rsidRDefault="001347E5" w:rsidP="001347E5">
            <w:pPr>
              <w:bidi/>
              <w:jc w:val="center"/>
              <w:rPr>
                <w:rFonts w:cs="B Yagut"/>
                <w:sz w:val="24"/>
                <w:szCs w:val="24"/>
                <w:rtl/>
              </w:rPr>
            </w:pPr>
            <w:r w:rsidRPr="001347E5">
              <w:rPr>
                <w:rFonts w:cs="B Yagut" w:hint="cs"/>
                <w:sz w:val="24"/>
                <w:szCs w:val="24"/>
                <w:rtl/>
              </w:rPr>
              <w:t>07/11/86</w:t>
            </w:r>
          </w:p>
        </w:tc>
      </w:tr>
      <w:tr w:rsidR="001347E5" w:rsidRPr="001347E5" w:rsidTr="009B6B2F">
        <w:trPr>
          <w:jc w:val="center"/>
        </w:trPr>
        <w:tc>
          <w:tcPr>
            <w:tcW w:w="6620" w:type="dxa"/>
            <w:vAlign w:val="center"/>
          </w:tcPr>
          <w:p w:rsidR="001347E5" w:rsidRPr="001347E5" w:rsidRDefault="001347E5" w:rsidP="00F7312C">
            <w:pPr>
              <w:bidi/>
              <w:jc w:val="both"/>
              <w:rPr>
                <w:rFonts w:cs="B Yagut"/>
                <w:sz w:val="24"/>
                <w:szCs w:val="24"/>
                <w:rtl/>
                <w:lang w:bidi="fa-IR"/>
              </w:rPr>
            </w:pPr>
            <w:r w:rsidRPr="001347E5">
              <w:rPr>
                <w:rFonts w:ascii="Calibri" w:eastAsia="Calibri" w:hAnsi="Calibri" w:cs="B Yagut" w:hint="cs"/>
                <w:sz w:val="24"/>
                <w:szCs w:val="24"/>
                <w:rtl/>
                <w:lang w:bidi="fa-IR"/>
              </w:rPr>
              <w:t>تدوین و انتقال دانش فنی فرآیند تولید صنعتی محصولات پلی گلیسرول (10 تا 2=</w:t>
            </w:r>
            <w:r w:rsidRPr="001347E5">
              <w:rPr>
                <w:rFonts w:ascii="Calibri" w:eastAsia="Calibri" w:hAnsi="Calibri" w:cs="B Yagut"/>
                <w:sz w:val="24"/>
                <w:szCs w:val="24"/>
                <w:lang w:bidi="fa-IR"/>
              </w:rPr>
              <w:t>n</w:t>
            </w:r>
            <w:r w:rsidRPr="001347E5">
              <w:rPr>
                <w:rFonts w:ascii="Calibri" w:eastAsia="Calibri" w:hAnsi="Calibri" w:cs="B Yagut" w:hint="cs"/>
                <w:sz w:val="24"/>
                <w:szCs w:val="24"/>
                <w:rtl/>
                <w:lang w:bidi="fa-IR"/>
              </w:rPr>
              <w:t>)، پلی گلیسرول استرها (استئارات، ریسینولات، اولئات) و سوربیتان استرها (استئارات و اولئات) در مقیاس 1 تن در روز به عنوان امولسیفایرهای خوراکی</w:t>
            </w:r>
          </w:p>
        </w:tc>
        <w:tc>
          <w:tcPr>
            <w:tcW w:w="2268" w:type="dxa"/>
            <w:vAlign w:val="center"/>
          </w:tcPr>
          <w:p w:rsidR="001347E5" w:rsidRPr="001347E5" w:rsidRDefault="00F92B81" w:rsidP="00495227">
            <w:pPr>
              <w:bidi/>
              <w:jc w:val="center"/>
              <w:rPr>
                <w:rFonts w:cs="B Yagut"/>
                <w:sz w:val="24"/>
                <w:szCs w:val="24"/>
                <w:rtl/>
              </w:rPr>
            </w:pPr>
            <w:r>
              <w:rPr>
                <w:rFonts w:cs="B Yagut" w:hint="cs"/>
                <w:sz w:val="24"/>
                <w:szCs w:val="24"/>
                <w:rtl/>
              </w:rPr>
              <w:t>شرکت پارس بهبود آ</w:t>
            </w:r>
            <w:r w:rsidR="001347E5" w:rsidRPr="001347E5">
              <w:rPr>
                <w:rFonts w:cs="B Yagut" w:hint="cs"/>
                <w:sz w:val="24"/>
                <w:szCs w:val="24"/>
                <w:rtl/>
              </w:rPr>
              <w:t>سیا</w:t>
            </w:r>
          </w:p>
        </w:tc>
        <w:tc>
          <w:tcPr>
            <w:tcW w:w="1744" w:type="dxa"/>
            <w:vAlign w:val="center"/>
          </w:tcPr>
          <w:p w:rsidR="001347E5" w:rsidRPr="001347E5" w:rsidRDefault="001347E5" w:rsidP="00495227">
            <w:pPr>
              <w:bidi/>
              <w:jc w:val="center"/>
              <w:rPr>
                <w:rFonts w:cs="B Yagut"/>
                <w:sz w:val="24"/>
                <w:szCs w:val="24"/>
                <w:rtl/>
              </w:rPr>
            </w:pPr>
            <w:r w:rsidRPr="001347E5">
              <w:rPr>
                <w:rFonts w:cs="B Yagut" w:hint="cs"/>
                <w:sz w:val="24"/>
                <w:szCs w:val="24"/>
                <w:rtl/>
              </w:rPr>
              <w:t>دکتر سالار همتی</w:t>
            </w:r>
          </w:p>
        </w:tc>
        <w:tc>
          <w:tcPr>
            <w:tcW w:w="1236" w:type="dxa"/>
            <w:vAlign w:val="center"/>
          </w:tcPr>
          <w:p w:rsidR="001347E5" w:rsidRPr="001347E5" w:rsidRDefault="001347E5" w:rsidP="00495227">
            <w:pPr>
              <w:bidi/>
              <w:jc w:val="center"/>
              <w:rPr>
                <w:rFonts w:cs="B Yagut"/>
                <w:sz w:val="24"/>
                <w:szCs w:val="24"/>
                <w:rtl/>
              </w:rPr>
            </w:pPr>
            <w:r w:rsidRPr="001347E5">
              <w:rPr>
                <w:rFonts w:cs="B Yagut" w:hint="cs"/>
                <w:sz w:val="24"/>
                <w:szCs w:val="24"/>
                <w:rtl/>
              </w:rPr>
              <w:t>پایان یافته</w:t>
            </w:r>
          </w:p>
        </w:tc>
        <w:tc>
          <w:tcPr>
            <w:tcW w:w="1311" w:type="dxa"/>
            <w:vAlign w:val="center"/>
          </w:tcPr>
          <w:p w:rsidR="001347E5" w:rsidRPr="001347E5" w:rsidRDefault="001347E5" w:rsidP="009144E3">
            <w:pPr>
              <w:bidi/>
              <w:jc w:val="center"/>
              <w:rPr>
                <w:rFonts w:cs="B Yagut"/>
                <w:sz w:val="24"/>
                <w:szCs w:val="24"/>
                <w:rtl/>
              </w:rPr>
            </w:pPr>
            <w:r w:rsidRPr="001347E5">
              <w:rPr>
                <w:rFonts w:cs="B Yagut" w:hint="cs"/>
                <w:sz w:val="24"/>
                <w:szCs w:val="24"/>
                <w:rtl/>
              </w:rPr>
              <w:t>06/04/9</w:t>
            </w:r>
            <w:r w:rsidR="00F92B81">
              <w:rPr>
                <w:rFonts w:cs="B Yagut" w:hint="cs"/>
                <w:sz w:val="24"/>
                <w:szCs w:val="24"/>
                <w:rtl/>
              </w:rPr>
              <w:t xml:space="preserve">                             </w:t>
            </w:r>
          </w:p>
        </w:tc>
        <w:tc>
          <w:tcPr>
            <w:tcW w:w="1277" w:type="dxa"/>
            <w:vAlign w:val="center"/>
          </w:tcPr>
          <w:p w:rsidR="001347E5" w:rsidRPr="001347E5" w:rsidRDefault="001347E5" w:rsidP="00495227">
            <w:pPr>
              <w:bidi/>
              <w:jc w:val="center"/>
              <w:rPr>
                <w:rFonts w:cs="B Yagut"/>
                <w:sz w:val="24"/>
                <w:szCs w:val="24"/>
                <w:rtl/>
              </w:rPr>
            </w:pPr>
            <w:r w:rsidRPr="001347E5">
              <w:rPr>
                <w:rFonts w:cs="B Yagut" w:hint="cs"/>
                <w:sz w:val="24"/>
                <w:szCs w:val="24"/>
                <w:rtl/>
              </w:rPr>
              <w:t>28/12/93</w:t>
            </w:r>
          </w:p>
        </w:tc>
      </w:tr>
      <w:tr w:rsidR="009144E3" w:rsidRPr="001347E5" w:rsidTr="009B6B2F">
        <w:trPr>
          <w:jc w:val="center"/>
        </w:trPr>
        <w:tc>
          <w:tcPr>
            <w:tcW w:w="6620" w:type="dxa"/>
            <w:vAlign w:val="center"/>
          </w:tcPr>
          <w:p w:rsidR="009144E3" w:rsidRPr="00F92B81" w:rsidRDefault="009144E3" w:rsidP="00F92B81">
            <w:pPr>
              <w:bidi/>
              <w:jc w:val="both"/>
              <w:rPr>
                <w:rFonts w:ascii="Calibri" w:eastAsia="Calibri" w:hAnsi="Calibri" w:cs="B Yagut"/>
                <w:sz w:val="24"/>
                <w:szCs w:val="24"/>
                <w:rtl/>
                <w:lang w:bidi="fa-IR"/>
              </w:rPr>
            </w:pPr>
            <w:r w:rsidRPr="00F92B81">
              <w:rPr>
                <w:rFonts w:ascii="Calibri" w:eastAsia="Calibri" w:hAnsi="Calibri" w:cs="B Yagut" w:hint="cs"/>
                <w:sz w:val="24"/>
                <w:szCs w:val="24"/>
                <w:rtl/>
                <w:lang w:bidi="fa-IR"/>
              </w:rPr>
              <w:t>تعیین تاثیر پودر میوه بلوط ایرانی بر الگوی لیپیدی، قند خون، آنزیم</w:t>
            </w:r>
            <w:r w:rsidRPr="00F92B81">
              <w:rPr>
                <w:rFonts w:ascii="Calibri" w:eastAsia="Calibri" w:hAnsi="Calibri" w:cs="B Yagut" w:hint="cs"/>
                <w:sz w:val="24"/>
                <w:szCs w:val="24"/>
                <w:rtl/>
                <w:lang w:bidi="fa-IR"/>
              </w:rPr>
              <w:softHyphen/>
              <w:t xml:space="preserve">های کبدی و شاخص التهابی </w:t>
            </w:r>
            <w:r w:rsidRPr="00F92B81">
              <w:rPr>
                <w:rFonts w:ascii="Calibri" w:eastAsia="Calibri" w:hAnsi="Calibri" w:cs="B Yagut"/>
                <w:sz w:val="24"/>
                <w:szCs w:val="24"/>
                <w:lang w:bidi="fa-IR"/>
              </w:rPr>
              <w:t>HS-CRP</w:t>
            </w:r>
            <w:r w:rsidRPr="00F92B81">
              <w:rPr>
                <w:rFonts w:ascii="Calibri" w:eastAsia="Calibri" w:hAnsi="Calibri" w:cs="B Yagut" w:hint="cs"/>
                <w:sz w:val="24"/>
                <w:szCs w:val="24"/>
                <w:rtl/>
                <w:lang w:bidi="fa-IR"/>
              </w:rPr>
              <w:t xml:space="preserve"> در رت</w:t>
            </w:r>
            <w:r w:rsidRPr="00F92B81">
              <w:rPr>
                <w:rFonts w:ascii="Calibri" w:eastAsia="Calibri" w:hAnsi="Calibri" w:cs="B Yagut" w:hint="cs"/>
                <w:sz w:val="24"/>
                <w:szCs w:val="24"/>
                <w:rtl/>
                <w:lang w:bidi="fa-IR"/>
              </w:rPr>
              <w:softHyphen/>
              <w:t>های دیابتی نوع 1</w:t>
            </w:r>
          </w:p>
        </w:tc>
        <w:tc>
          <w:tcPr>
            <w:tcW w:w="2268" w:type="dxa"/>
            <w:vAlign w:val="center"/>
          </w:tcPr>
          <w:p w:rsidR="009144E3" w:rsidRPr="000346D0" w:rsidRDefault="009144E3" w:rsidP="000346D0">
            <w:pPr>
              <w:bidi/>
              <w:jc w:val="center"/>
              <w:rPr>
                <w:rFonts w:cs="B Yagut"/>
                <w:sz w:val="24"/>
                <w:szCs w:val="24"/>
                <w:rtl/>
              </w:rPr>
            </w:pPr>
            <w:r w:rsidRPr="000346D0">
              <w:rPr>
                <w:rFonts w:cs="B Yagut" w:hint="cs"/>
                <w:sz w:val="24"/>
                <w:szCs w:val="24"/>
                <w:rtl/>
              </w:rPr>
              <w:t>شرکت</w:t>
            </w:r>
          </w:p>
          <w:p w:rsidR="009144E3" w:rsidRPr="001347E5" w:rsidRDefault="009144E3" w:rsidP="000346D0">
            <w:pPr>
              <w:bidi/>
              <w:jc w:val="center"/>
              <w:rPr>
                <w:rFonts w:cs="B Yagut"/>
                <w:sz w:val="24"/>
                <w:szCs w:val="24"/>
                <w:rtl/>
              </w:rPr>
            </w:pPr>
            <w:r w:rsidRPr="000346D0">
              <w:rPr>
                <w:rFonts w:cs="B Yagut" w:hint="cs"/>
                <w:sz w:val="24"/>
                <w:szCs w:val="24"/>
                <w:rtl/>
              </w:rPr>
              <w:t xml:space="preserve"> شکوه شاد شانجان</w:t>
            </w:r>
          </w:p>
        </w:tc>
        <w:tc>
          <w:tcPr>
            <w:tcW w:w="1744" w:type="dxa"/>
            <w:vAlign w:val="center"/>
          </w:tcPr>
          <w:p w:rsidR="009144E3" w:rsidRPr="001347E5" w:rsidRDefault="009144E3" w:rsidP="000346D0">
            <w:pPr>
              <w:bidi/>
              <w:jc w:val="center"/>
              <w:rPr>
                <w:rFonts w:cs="B Yagut"/>
                <w:sz w:val="24"/>
                <w:szCs w:val="24"/>
                <w:rtl/>
              </w:rPr>
            </w:pPr>
            <w:r w:rsidRPr="000346D0">
              <w:rPr>
                <w:rFonts w:cs="B Yagut" w:hint="cs"/>
                <w:sz w:val="24"/>
                <w:szCs w:val="24"/>
                <w:rtl/>
              </w:rPr>
              <w:t>دكتر علیرضا استادرحیمی</w:t>
            </w:r>
          </w:p>
        </w:tc>
        <w:tc>
          <w:tcPr>
            <w:tcW w:w="1236" w:type="dxa"/>
            <w:vAlign w:val="center"/>
          </w:tcPr>
          <w:p w:rsidR="009144E3" w:rsidRPr="001347E5" w:rsidRDefault="009144E3" w:rsidP="000346D0">
            <w:pPr>
              <w:bidi/>
              <w:jc w:val="center"/>
              <w:rPr>
                <w:rFonts w:cs="B Yagut"/>
                <w:sz w:val="24"/>
                <w:szCs w:val="24"/>
                <w:rtl/>
              </w:rPr>
            </w:pPr>
            <w:r w:rsidRPr="001347E5">
              <w:rPr>
                <w:rFonts w:cs="B Yagut" w:hint="cs"/>
                <w:sz w:val="24"/>
                <w:szCs w:val="24"/>
                <w:rtl/>
              </w:rPr>
              <w:t>پایان یافته</w:t>
            </w:r>
          </w:p>
        </w:tc>
        <w:tc>
          <w:tcPr>
            <w:tcW w:w="1311" w:type="dxa"/>
            <w:vAlign w:val="center"/>
          </w:tcPr>
          <w:p w:rsidR="009144E3" w:rsidRPr="001347E5" w:rsidRDefault="009144E3" w:rsidP="000346D0">
            <w:pPr>
              <w:bidi/>
              <w:jc w:val="center"/>
              <w:rPr>
                <w:rFonts w:cs="B Yagut"/>
                <w:sz w:val="24"/>
                <w:szCs w:val="24"/>
                <w:rtl/>
              </w:rPr>
            </w:pPr>
            <w:r>
              <w:rPr>
                <w:rFonts w:cs="B Yagut" w:hint="cs"/>
                <w:sz w:val="24"/>
                <w:szCs w:val="24"/>
                <w:rtl/>
              </w:rPr>
              <w:t>21/04/91</w:t>
            </w:r>
          </w:p>
        </w:tc>
        <w:tc>
          <w:tcPr>
            <w:tcW w:w="1277" w:type="dxa"/>
            <w:vAlign w:val="center"/>
          </w:tcPr>
          <w:p w:rsidR="009144E3" w:rsidRPr="001347E5" w:rsidRDefault="009144E3" w:rsidP="000346D0">
            <w:pPr>
              <w:bidi/>
              <w:jc w:val="center"/>
              <w:rPr>
                <w:rFonts w:cs="B Yagut"/>
                <w:sz w:val="24"/>
                <w:szCs w:val="24"/>
                <w:rtl/>
              </w:rPr>
            </w:pPr>
            <w:r>
              <w:rPr>
                <w:rFonts w:cs="B Yagut" w:hint="cs"/>
                <w:sz w:val="24"/>
                <w:szCs w:val="24"/>
                <w:rtl/>
              </w:rPr>
              <w:t>21/12/92</w:t>
            </w:r>
          </w:p>
        </w:tc>
      </w:tr>
      <w:tr w:rsidR="009144E3" w:rsidRPr="001347E5" w:rsidTr="009B6B2F">
        <w:trPr>
          <w:jc w:val="center"/>
        </w:trPr>
        <w:tc>
          <w:tcPr>
            <w:tcW w:w="6620" w:type="dxa"/>
            <w:vAlign w:val="center"/>
          </w:tcPr>
          <w:p w:rsidR="009144E3" w:rsidRPr="00FB0696" w:rsidRDefault="00FB0696" w:rsidP="00FB0696">
            <w:pPr>
              <w:bidi/>
              <w:jc w:val="both"/>
              <w:rPr>
                <w:rFonts w:ascii="Calibri" w:eastAsia="Calibri" w:hAnsi="Calibri" w:cs="B Yagut"/>
                <w:sz w:val="24"/>
                <w:szCs w:val="24"/>
                <w:rtl/>
                <w:lang w:bidi="fa-IR"/>
              </w:rPr>
            </w:pPr>
            <w:r w:rsidRPr="00FB0696">
              <w:rPr>
                <w:rFonts w:ascii="Calibri" w:eastAsia="Calibri" w:hAnsi="Calibri" w:cs="B Yagut"/>
                <w:sz w:val="24"/>
                <w:szCs w:val="24"/>
                <w:rtl/>
                <w:lang w:bidi="fa-IR"/>
              </w:rPr>
              <w:t>تأث</w:t>
            </w:r>
            <w:r w:rsidRPr="00FB0696">
              <w:rPr>
                <w:rFonts w:ascii="Calibri" w:eastAsia="Calibri" w:hAnsi="Calibri" w:cs="B Yagut" w:hint="cs"/>
                <w:sz w:val="24"/>
                <w:szCs w:val="24"/>
                <w:rtl/>
                <w:lang w:bidi="fa-IR"/>
              </w:rPr>
              <w:t>ی</w:t>
            </w:r>
            <w:r w:rsidRPr="00FB0696">
              <w:rPr>
                <w:rFonts w:ascii="Calibri" w:eastAsia="Calibri" w:hAnsi="Calibri" w:cs="B Yagut" w:hint="eastAsia"/>
                <w:sz w:val="24"/>
                <w:szCs w:val="24"/>
                <w:rtl/>
                <w:lang w:bidi="fa-IR"/>
              </w:rPr>
              <w:t>ر</w:t>
            </w:r>
            <w:r w:rsidRPr="00FB0696">
              <w:rPr>
                <w:rFonts w:ascii="Calibri" w:eastAsia="Calibri" w:hAnsi="Calibri" w:cs="B Yagut"/>
                <w:sz w:val="24"/>
                <w:szCs w:val="24"/>
                <w:rtl/>
                <w:lang w:bidi="fa-IR"/>
              </w:rPr>
              <w:t xml:space="preserve"> مکمل گ</w:t>
            </w:r>
            <w:r w:rsidRPr="00FB0696">
              <w:rPr>
                <w:rFonts w:ascii="Calibri" w:eastAsia="Calibri" w:hAnsi="Calibri" w:cs="B Yagut" w:hint="cs"/>
                <w:sz w:val="24"/>
                <w:szCs w:val="24"/>
                <w:rtl/>
                <w:lang w:bidi="fa-IR"/>
              </w:rPr>
              <w:t>ی</w:t>
            </w:r>
            <w:r w:rsidRPr="00FB0696">
              <w:rPr>
                <w:rFonts w:ascii="Calibri" w:eastAsia="Calibri" w:hAnsi="Calibri" w:cs="B Yagut" w:hint="eastAsia"/>
                <w:sz w:val="24"/>
                <w:szCs w:val="24"/>
                <w:rtl/>
                <w:lang w:bidi="fa-IR"/>
              </w:rPr>
              <w:t>اه</w:t>
            </w:r>
            <w:r w:rsidRPr="00FB0696">
              <w:rPr>
                <w:rFonts w:ascii="Calibri" w:eastAsia="Calibri" w:hAnsi="Calibri" w:cs="B Yagut" w:hint="cs"/>
                <w:sz w:val="24"/>
                <w:szCs w:val="24"/>
                <w:rtl/>
                <w:lang w:bidi="fa-IR"/>
              </w:rPr>
              <w:t>ی</w:t>
            </w:r>
            <w:r w:rsidRPr="00FB0696">
              <w:rPr>
                <w:rFonts w:ascii="Calibri" w:eastAsia="Calibri" w:hAnsi="Calibri" w:cs="B Yagut"/>
                <w:sz w:val="24"/>
                <w:szCs w:val="24"/>
                <w:rtl/>
                <w:lang w:bidi="fa-IR"/>
              </w:rPr>
              <w:t xml:space="preserve"> به همراه رژ</w:t>
            </w:r>
            <w:r w:rsidRPr="00FB0696">
              <w:rPr>
                <w:rFonts w:ascii="Calibri" w:eastAsia="Calibri" w:hAnsi="Calibri" w:cs="B Yagut" w:hint="cs"/>
                <w:sz w:val="24"/>
                <w:szCs w:val="24"/>
                <w:rtl/>
                <w:lang w:bidi="fa-IR"/>
              </w:rPr>
              <w:t>ی</w:t>
            </w:r>
            <w:r w:rsidRPr="00FB0696">
              <w:rPr>
                <w:rFonts w:ascii="Calibri" w:eastAsia="Calibri" w:hAnsi="Calibri" w:cs="B Yagut" w:hint="eastAsia"/>
                <w:sz w:val="24"/>
                <w:szCs w:val="24"/>
                <w:rtl/>
                <w:lang w:bidi="fa-IR"/>
              </w:rPr>
              <w:t>م</w:t>
            </w:r>
            <w:r w:rsidRPr="00FB0696">
              <w:rPr>
                <w:rFonts w:ascii="Calibri" w:eastAsia="Calibri" w:hAnsi="Calibri" w:cs="B Yagut"/>
                <w:sz w:val="24"/>
                <w:szCs w:val="24"/>
                <w:rtl/>
                <w:lang w:bidi="fa-IR"/>
              </w:rPr>
              <w:t xml:space="preserve"> غذا</w:t>
            </w:r>
            <w:r w:rsidRPr="00FB0696">
              <w:rPr>
                <w:rFonts w:ascii="Calibri" w:eastAsia="Calibri" w:hAnsi="Calibri" w:cs="B Yagut" w:hint="cs"/>
                <w:sz w:val="24"/>
                <w:szCs w:val="24"/>
                <w:rtl/>
                <w:lang w:bidi="fa-IR"/>
              </w:rPr>
              <w:t>یی</w:t>
            </w:r>
            <w:r w:rsidRPr="00FB0696">
              <w:rPr>
                <w:rFonts w:ascii="Calibri" w:eastAsia="Calibri" w:hAnsi="Calibri" w:cs="B Yagut"/>
                <w:sz w:val="24"/>
                <w:szCs w:val="24"/>
                <w:rtl/>
                <w:lang w:bidi="fa-IR"/>
              </w:rPr>
              <w:t xml:space="preserve"> کاهش وزن بر برخ</w:t>
            </w:r>
            <w:r w:rsidRPr="00FB0696">
              <w:rPr>
                <w:rFonts w:ascii="Calibri" w:eastAsia="Calibri" w:hAnsi="Calibri" w:cs="B Yagut" w:hint="cs"/>
                <w:sz w:val="24"/>
                <w:szCs w:val="24"/>
                <w:rtl/>
                <w:lang w:bidi="fa-IR"/>
              </w:rPr>
              <w:t>ی</w:t>
            </w:r>
            <w:r w:rsidRPr="00FB0696">
              <w:rPr>
                <w:rFonts w:ascii="Calibri" w:eastAsia="Calibri" w:hAnsi="Calibri" w:cs="B Yagut"/>
                <w:sz w:val="24"/>
                <w:szCs w:val="24"/>
                <w:rtl/>
                <w:lang w:bidi="fa-IR"/>
              </w:rPr>
              <w:t xml:space="preserve"> پارامترها</w:t>
            </w:r>
            <w:r w:rsidRPr="00FB0696">
              <w:rPr>
                <w:rFonts w:ascii="Calibri" w:eastAsia="Calibri" w:hAnsi="Calibri" w:cs="B Yagut" w:hint="cs"/>
                <w:sz w:val="24"/>
                <w:szCs w:val="24"/>
                <w:rtl/>
                <w:lang w:bidi="fa-IR"/>
              </w:rPr>
              <w:t>ی</w:t>
            </w:r>
            <w:r w:rsidRPr="00FB0696">
              <w:rPr>
                <w:rFonts w:ascii="Calibri" w:eastAsia="Calibri" w:hAnsi="Calibri" w:cs="B Yagut"/>
                <w:sz w:val="24"/>
                <w:szCs w:val="24"/>
                <w:rtl/>
                <w:lang w:bidi="fa-IR"/>
              </w:rPr>
              <w:t xml:space="preserve"> ب</w:t>
            </w:r>
            <w:r w:rsidRPr="00FB0696">
              <w:rPr>
                <w:rFonts w:ascii="Calibri" w:eastAsia="Calibri" w:hAnsi="Calibri" w:cs="B Yagut" w:hint="cs"/>
                <w:sz w:val="24"/>
                <w:szCs w:val="24"/>
                <w:rtl/>
                <w:lang w:bidi="fa-IR"/>
              </w:rPr>
              <w:t>ی</w:t>
            </w:r>
            <w:r w:rsidRPr="00FB0696">
              <w:rPr>
                <w:rFonts w:ascii="Calibri" w:eastAsia="Calibri" w:hAnsi="Calibri" w:cs="B Yagut" w:hint="eastAsia"/>
                <w:sz w:val="24"/>
                <w:szCs w:val="24"/>
                <w:rtl/>
                <w:lang w:bidi="fa-IR"/>
              </w:rPr>
              <w:t>وش</w:t>
            </w:r>
            <w:r w:rsidRPr="00FB0696">
              <w:rPr>
                <w:rFonts w:ascii="Calibri" w:eastAsia="Calibri" w:hAnsi="Calibri" w:cs="B Yagut" w:hint="cs"/>
                <w:sz w:val="24"/>
                <w:szCs w:val="24"/>
                <w:rtl/>
                <w:lang w:bidi="fa-IR"/>
              </w:rPr>
              <w:t>ی</w:t>
            </w:r>
            <w:r w:rsidRPr="00FB0696">
              <w:rPr>
                <w:rFonts w:ascii="Calibri" w:eastAsia="Calibri" w:hAnsi="Calibri" w:cs="B Yagut" w:hint="eastAsia"/>
                <w:sz w:val="24"/>
                <w:szCs w:val="24"/>
                <w:rtl/>
                <w:lang w:bidi="fa-IR"/>
              </w:rPr>
              <w:t>م</w:t>
            </w:r>
            <w:r w:rsidRPr="00FB0696">
              <w:rPr>
                <w:rFonts w:ascii="Calibri" w:eastAsia="Calibri" w:hAnsi="Calibri" w:cs="B Yagut" w:hint="cs"/>
                <w:sz w:val="24"/>
                <w:szCs w:val="24"/>
                <w:rtl/>
                <w:lang w:bidi="fa-IR"/>
              </w:rPr>
              <w:t>ی</w:t>
            </w:r>
            <w:r w:rsidRPr="00FB0696">
              <w:rPr>
                <w:rFonts w:ascii="Calibri" w:eastAsia="Calibri" w:hAnsi="Calibri" w:cs="B Yagut" w:hint="eastAsia"/>
                <w:sz w:val="24"/>
                <w:szCs w:val="24"/>
                <w:rtl/>
                <w:lang w:bidi="fa-IR"/>
              </w:rPr>
              <w:t>ا</w:t>
            </w:r>
            <w:r w:rsidRPr="00FB0696">
              <w:rPr>
                <w:rFonts w:ascii="Calibri" w:eastAsia="Calibri" w:hAnsi="Calibri" w:cs="B Yagut" w:hint="cs"/>
                <w:sz w:val="24"/>
                <w:szCs w:val="24"/>
                <w:rtl/>
                <w:lang w:bidi="fa-IR"/>
              </w:rPr>
              <w:t>یی</w:t>
            </w:r>
            <w:r w:rsidRPr="00FB0696">
              <w:rPr>
                <w:rFonts w:ascii="Calibri" w:eastAsia="Calibri" w:hAnsi="Calibri" w:cs="B Yagut"/>
                <w:sz w:val="24"/>
                <w:szCs w:val="24"/>
                <w:rtl/>
                <w:lang w:bidi="fa-IR"/>
              </w:rPr>
              <w:t xml:space="preserve"> و شاخصها</w:t>
            </w:r>
            <w:r w:rsidRPr="00FB0696">
              <w:rPr>
                <w:rFonts w:ascii="Calibri" w:eastAsia="Calibri" w:hAnsi="Calibri" w:cs="B Yagut" w:hint="cs"/>
                <w:sz w:val="24"/>
                <w:szCs w:val="24"/>
                <w:rtl/>
                <w:lang w:bidi="fa-IR"/>
              </w:rPr>
              <w:t>ی</w:t>
            </w:r>
            <w:r w:rsidRPr="00FB0696">
              <w:rPr>
                <w:rFonts w:ascii="Calibri" w:eastAsia="Calibri" w:hAnsi="Calibri" w:cs="B Yagut"/>
                <w:sz w:val="24"/>
                <w:szCs w:val="24"/>
                <w:rtl/>
                <w:lang w:bidi="fa-IR"/>
              </w:rPr>
              <w:t xml:space="preserve"> تن سنج</w:t>
            </w:r>
            <w:r w:rsidRPr="00FB0696">
              <w:rPr>
                <w:rFonts w:ascii="Calibri" w:eastAsia="Calibri" w:hAnsi="Calibri" w:cs="B Yagut" w:hint="cs"/>
                <w:sz w:val="24"/>
                <w:szCs w:val="24"/>
                <w:rtl/>
                <w:lang w:bidi="fa-IR"/>
              </w:rPr>
              <w:t>ی</w:t>
            </w:r>
            <w:r w:rsidRPr="00FB0696">
              <w:rPr>
                <w:rFonts w:ascii="Calibri" w:eastAsia="Calibri" w:hAnsi="Calibri" w:cs="B Yagut"/>
                <w:sz w:val="24"/>
                <w:szCs w:val="24"/>
                <w:rtl/>
                <w:lang w:bidi="fa-IR"/>
              </w:rPr>
              <w:t xml:space="preserve"> در افراد چاق</w:t>
            </w:r>
          </w:p>
        </w:tc>
        <w:tc>
          <w:tcPr>
            <w:tcW w:w="2268" w:type="dxa"/>
            <w:vAlign w:val="center"/>
          </w:tcPr>
          <w:p w:rsidR="009144E3" w:rsidRPr="001347E5" w:rsidRDefault="004722DA" w:rsidP="00495227">
            <w:pPr>
              <w:bidi/>
              <w:jc w:val="center"/>
              <w:rPr>
                <w:rFonts w:cs="B Yagut"/>
                <w:sz w:val="24"/>
                <w:szCs w:val="24"/>
                <w:rtl/>
              </w:rPr>
            </w:pPr>
            <w:r>
              <w:rPr>
                <w:rFonts w:cs="B Yagut" w:hint="cs"/>
                <w:sz w:val="24"/>
                <w:szCs w:val="24"/>
                <w:rtl/>
              </w:rPr>
              <w:t>شرکت داروسازی بوعلی دارو</w:t>
            </w:r>
          </w:p>
        </w:tc>
        <w:tc>
          <w:tcPr>
            <w:tcW w:w="1744" w:type="dxa"/>
            <w:vAlign w:val="center"/>
          </w:tcPr>
          <w:p w:rsidR="009144E3" w:rsidRPr="001347E5" w:rsidRDefault="00FB0696" w:rsidP="00495227">
            <w:pPr>
              <w:bidi/>
              <w:jc w:val="center"/>
              <w:rPr>
                <w:rFonts w:cs="B Yagut"/>
                <w:sz w:val="24"/>
                <w:szCs w:val="24"/>
                <w:rtl/>
              </w:rPr>
            </w:pPr>
            <w:r w:rsidRPr="000346D0">
              <w:rPr>
                <w:rFonts w:cs="B Yagut" w:hint="cs"/>
                <w:sz w:val="24"/>
                <w:szCs w:val="24"/>
                <w:rtl/>
              </w:rPr>
              <w:t>دكتر علیرضا استادرحیمی</w:t>
            </w:r>
          </w:p>
        </w:tc>
        <w:tc>
          <w:tcPr>
            <w:tcW w:w="1236" w:type="dxa"/>
            <w:vAlign w:val="center"/>
          </w:tcPr>
          <w:p w:rsidR="009144E3" w:rsidRPr="001347E5" w:rsidRDefault="00FB0696" w:rsidP="00495227">
            <w:pPr>
              <w:bidi/>
              <w:jc w:val="center"/>
              <w:rPr>
                <w:rFonts w:cs="B Yagut"/>
                <w:sz w:val="24"/>
                <w:szCs w:val="24"/>
                <w:rtl/>
              </w:rPr>
            </w:pPr>
            <w:r>
              <w:rPr>
                <w:rFonts w:cs="B Yagut" w:hint="cs"/>
                <w:sz w:val="24"/>
                <w:szCs w:val="24"/>
                <w:rtl/>
              </w:rPr>
              <w:t>در حال اجرا</w:t>
            </w:r>
          </w:p>
        </w:tc>
        <w:tc>
          <w:tcPr>
            <w:tcW w:w="1311" w:type="dxa"/>
            <w:vAlign w:val="center"/>
          </w:tcPr>
          <w:p w:rsidR="009144E3" w:rsidRPr="001347E5" w:rsidRDefault="004722DA" w:rsidP="00495227">
            <w:pPr>
              <w:bidi/>
              <w:jc w:val="center"/>
              <w:rPr>
                <w:rFonts w:cs="B Yagut"/>
                <w:sz w:val="24"/>
                <w:szCs w:val="24"/>
                <w:rtl/>
              </w:rPr>
            </w:pPr>
            <w:r>
              <w:rPr>
                <w:rFonts w:cs="B Yagut" w:hint="cs"/>
                <w:sz w:val="24"/>
                <w:szCs w:val="24"/>
                <w:rtl/>
              </w:rPr>
              <w:t>19/03/93</w:t>
            </w:r>
          </w:p>
        </w:tc>
        <w:tc>
          <w:tcPr>
            <w:tcW w:w="1277" w:type="dxa"/>
            <w:vAlign w:val="center"/>
          </w:tcPr>
          <w:p w:rsidR="009144E3" w:rsidRPr="001347E5" w:rsidRDefault="004722DA" w:rsidP="00495227">
            <w:pPr>
              <w:bidi/>
              <w:jc w:val="center"/>
              <w:rPr>
                <w:rFonts w:cs="B Yagut"/>
                <w:sz w:val="24"/>
                <w:szCs w:val="24"/>
                <w:rtl/>
              </w:rPr>
            </w:pPr>
            <w:r>
              <w:rPr>
                <w:rFonts w:cs="B Yagut" w:hint="cs"/>
                <w:sz w:val="24"/>
                <w:szCs w:val="24"/>
                <w:rtl/>
              </w:rPr>
              <w:t>19/03/95</w:t>
            </w:r>
          </w:p>
        </w:tc>
      </w:tr>
    </w:tbl>
    <w:p w:rsidR="00495227" w:rsidRDefault="00495227" w:rsidP="00495227">
      <w:pPr>
        <w:bidi/>
        <w:rPr>
          <w:rtl/>
        </w:rPr>
      </w:pPr>
    </w:p>
    <w:p w:rsidR="00D17C13" w:rsidRDefault="00D17C13" w:rsidP="00D17C13">
      <w:pPr>
        <w:bidi/>
        <w:jc w:val="center"/>
      </w:pPr>
    </w:p>
    <w:p w:rsidR="00ED6294" w:rsidRDefault="00ED6294"/>
    <w:sectPr w:rsidR="00ED6294" w:rsidSect="00F7312C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7C13"/>
    <w:rsid w:val="000346D0"/>
    <w:rsid w:val="000514BC"/>
    <w:rsid w:val="000E77CA"/>
    <w:rsid w:val="000F7E79"/>
    <w:rsid w:val="001347E5"/>
    <w:rsid w:val="00406B68"/>
    <w:rsid w:val="004431E2"/>
    <w:rsid w:val="004722DA"/>
    <w:rsid w:val="00495227"/>
    <w:rsid w:val="004B4D9F"/>
    <w:rsid w:val="004E539D"/>
    <w:rsid w:val="007066D1"/>
    <w:rsid w:val="00834061"/>
    <w:rsid w:val="0086748A"/>
    <w:rsid w:val="009144E3"/>
    <w:rsid w:val="00936876"/>
    <w:rsid w:val="009B6B2F"/>
    <w:rsid w:val="00AB7D22"/>
    <w:rsid w:val="00C55596"/>
    <w:rsid w:val="00CA3B9B"/>
    <w:rsid w:val="00D17C13"/>
    <w:rsid w:val="00ED6294"/>
    <w:rsid w:val="00F7312C"/>
    <w:rsid w:val="00F92B81"/>
    <w:rsid w:val="00FB0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17C1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17C1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144</Words>
  <Characters>824</Characters>
  <Application>Microsoft Office Word</Application>
  <DocSecurity>4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Mediya</cp:lastModifiedBy>
  <cp:revision>2</cp:revision>
  <dcterms:created xsi:type="dcterms:W3CDTF">2017-01-08T19:20:00Z</dcterms:created>
  <dcterms:modified xsi:type="dcterms:W3CDTF">2017-01-08T19:20:00Z</dcterms:modified>
</cp:coreProperties>
</file>